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6D48" w14:textId="5E3043F1" w:rsidR="006B36C6" w:rsidRPr="006B36C6" w:rsidRDefault="00B566E6" w:rsidP="006B36C6">
      <w:pPr>
        <w:widowControl/>
        <w:jc w:val="left"/>
        <w:outlineLvl w:val="0"/>
        <w:rPr>
          <w:rFonts w:ascii="Arial" w:eastAsia="ＭＳ Ｐゴシック" w:hAnsi="Arial" w:cs="Arial"/>
          <w:b/>
          <w:bCs/>
          <w:color w:val="000000"/>
          <w:kern w:val="36"/>
          <w:sz w:val="48"/>
          <w:szCs w:val="48"/>
        </w:rPr>
      </w:pPr>
      <w:r>
        <w:rPr>
          <w:rFonts w:ascii="Arial" w:eastAsia="ＭＳ Ｐゴシック" w:hAnsi="Arial" w:cs="Arial"/>
          <w:b/>
          <w:bCs/>
          <w:noProof/>
          <w:color w:val="000000"/>
          <w:kern w:val="36"/>
          <w:sz w:val="48"/>
          <w:szCs w:val="48"/>
          <w:lang w:val="ja-JP"/>
        </w:rPr>
        <mc:AlternateContent>
          <mc:Choice Requires="wps">
            <w:drawing>
              <wp:anchor distT="0" distB="0" distL="114300" distR="114300" simplePos="0" relativeHeight="251659264" behindDoc="0" locked="0" layoutInCell="1" allowOverlap="1" wp14:anchorId="7CAB4E89" wp14:editId="524F3D36">
                <wp:simplePos x="0" y="0"/>
                <wp:positionH relativeFrom="column">
                  <wp:posOffset>-165735</wp:posOffset>
                </wp:positionH>
                <wp:positionV relativeFrom="paragraph">
                  <wp:posOffset>-60325</wp:posOffset>
                </wp:positionV>
                <wp:extent cx="3457575" cy="523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457575"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CDD69" id="正方形/長方形 3" o:spid="_x0000_s1026" style="position:absolute;left:0;text-align:left;margin-left:-13.05pt;margin-top:-4.75pt;width:272.2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3HjwIAAE4FAAAOAAAAZHJzL2Uyb0RvYy54bWysVM1uEzEQviPxDpbvdPPTQomyqaJWRUhV&#10;G9Ginl2v3V3J9hjbySa8BzwAnDkjDjwOlXgLxvZmU7UVB0QieceemW9+/I2nR2utyEo434Ap6XBv&#10;QIkwHKrG3Jb0/dXpi0NKfGCmYgqMKOlGeHo0e/5s2tqJGEENqhKOIIjxk9aWtA7BTorC81po5vfA&#10;CoNKCU6zgFt3W1SOtYiuVTEaDF4WLbjKOuDCezw9yUo6S/hSCh4upPQiEFVSzC2k1aX1Jq7FbMom&#10;t47ZuuFdGuwfstCsMRi0hzphgZGlax5B6YY78CDDHgddgJQNF6kGrGY4eFDNZc2sSLVgc7zt2+T/&#10;Hyw/Xy0caaqSjikxTOMV3X37evf5x6+fX4rfn75niYxjo1rrJ2h/aReu23kUY9Vr6XT8Yj1knZq7&#10;6Zsr1oFwPBzvH7zCPyUcdQej8SHKCFPsvK3z4Y0ATaJQUoeXl3rKVmc+ZNOtSQxm4LRRKp7HxHIq&#10;SQobJaKBMu+ExNow+CgBJVaJY+XIiiEfGOfChGFW1awS+fhggL8utd4jJZoAI7LEwD12BxAZ+xg7&#10;p93ZR1eRSNk7D/6WWHbuPVJkMKF31o0B9xSAwqq6yNl+26TcmtilG6g2ePMO8kh4y08bbPsZ82HB&#10;HM4ATgvOdbjARSpoSwqdREkN7uNT59EeqYlaSlqcqZL6D0vmBCXqrUHSvh7u78chTBukwwg37r7m&#10;5r7GLPUx4DUN8QWxPInRPqitKB3oaxz/eYyKKmY4xi4pD267OQ551vEB4WI+T2Y4eJaFM3NpeQSP&#10;XY20ulpfM2c77gVk7Tls549NHlAw20ZPA/NlANkkfu762vUbhzYRp3tg4qtwf5+sds/g7A8AAAD/&#10;/wMAUEsDBBQABgAIAAAAIQB/5Z1d4gAAAAkBAAAPAAAAZHJzL2Rvd25yZXYueG1sTI/BSsNAEIbv&#10;gu+wjOCt3aSaWGM2JRUEURAai+htm50mwexszG7b+PaOJ73NMB//fH++mmwvjjj6zpGCeB6BQKqd&#10;6ahRsH19mC1B+KDJ6N4RKvhGD6vi/CzXmXEn2uCxCo3gEPKZVtCGMGRS+rpFq/3cDUh827vR6sDr&#10;2Egz6hOH214uoiiVVnfEH1o94H2L9Wd1sAreNske1+t0K18+yq8yrh6n56d3pS4vpvIORMAp/MHw&#10;q8/qULDTzh3IeNErmC3SmFEebhMQDCTx8hrETsHNVQSyyOX/BsUPAAAA//8DAFBLAQItABQABgAI&#10;AAAAIQC2gziS/gAAAOEBAAATAAAAAAAAAAAAAAAAAAAAAABbQ29udGVudF9UeXBlc10ueG1sUEsB&#10;Ai0AFAAGAAgAAAAhADj9If/WAAAAlAEAAAsAAAAAAAAAAAAAAAAALwEAAF9yZWxzLy5yZWxzUEsB&#10;Ai0AFAAGAAgAAAAhAEw2rcePAgAATgUAAA4AAAAAAAAAAAAAAAAALgIAAGRycy9lMm9Eb2MueG1s&#10;UEsBAi0AFAAGAAgAAAAhAH/lnV3iAAAACQEAAA8AAAAAAAAAAAAAAAAA6QQAAGRycy9kb3ducmV2&#10;LnhtbFBLBQYAAAAABAAEAPMAAAD4BQAAAAA=&#10;" filled="f" strokecolor="#1f3763 [1604]" strokeweight="1pt"/>
            </w:pict>
          </mc:Fallback>
        </mc:AlternateContent>
      </w:r>
      <w:r w:rsidR="006B36C6" w:rsidRPr="006B36C6">
        <w:rPr>
          <w:rFonts w:ascii="Arial" w:eastAsia="ＭＳ Ｐゴシック" w:hAnsi="Arial" w:cs="Arial"/>
          <w:b/>
          <w:bCs/>
          <w:color w:val="000000"/>
          <w:kern w:val="36"/>
          <w:sz w:val="48"/>
          <w:szCs w:val="48"/>
        </w:rPr>
        <w:t>無戸籍</w:t>
      </w:r>
      <w:r w:rsidR="0036003B">
        <w:rPr>
          <w:rFonts w:ascii="Arial" w:eastAsia="ＭＳ Ｐゴシック" w:hAnsi="Arial" w:cs="Arial" w:hint="eastAsia"/>
          <w:b/>
          <w:bCs/>
          <w:color w:val="000000"/>
          <w:kern w:val="36"/>
          <w:sz w:val="48"/>
          <w:szCs w:val="48"/>
        </w:rPr>
        <w:t>でお困りの方へ</w:t>
      </w:r>
    </w:p>
    <w:p w14:paraId="725D34DB" w14:textId="77777777" w:rsidR="006B36C6" w:rsidRDefault="006B36C6">
      <w:pPr>
        <w:rPr>
          <w:rFonts w:ascii="Arial" w:hAnsi="Arial" w:cs="Arial"/>
          <w:color w:val="000000"/>
        </w:rPr>
      </w:pPr>
    </w:p>
    <w:p w14:paraId="200CF5EA" w14:textId="0743F96F" w:rsidR="00367997" w:rsidRPr="0036003B" w:rsidRDefault="006B36C6">
      <w:pPr>
        <w:rPr>
          <w:rFonts w:ascii="ＭＳ Ｐゴシック" w:eastAsia="ＭＳ Ｐゴシック" w:hAnsi="ＭＳ Ｐゴシック" w:cs="Arial"/>
          <w:color w:val="000000"/>
          <w:sz w:val="22"/>
        </w:rPr>
      </w:pPr>
      <w:r w:rsidRPr="0036003B">
        <w:rPr>
          <w:rFonts w:ascii="ＭＳ Ｐゴシック" w:eastAsia="ＭＳ Ｐゴシック" w:hAnsi="ＭＳ Ｐゴシック" w:cs="Arial"/>
          <w:color w:val="000000"/>
          <w:sz w:val="22"/>
        </w:rPr>
        <w:t>戸籍は日本の国籍を証明する大切なものです。</w:t>
      </w:r>
    </w:p>
    <w:p w14:paraId="39AC6B31" w14:textId="77777777" w:rsidR="0036003B" w:rsidRPr="0036003B" w:rsidRDefault="0036003B" w:rsidP="0036003B">
      <w:pPr>
        <w:widowControl/>
        <w:spacing w:before="480" w:after="150"/>
        <w:jc w:val="left"/>
        <w:textAlignment w:val="baseline"/>
        <w:outlineLvl w:val="1"/>
        <w:rPr>
          <w:rFonts w:ascii="メイリオ" w:eastAsia="メイリオ" w:hAnsi="メイリオ" w:cs="ＭＳ Ｐゴシック"/>
          <w:b/>
          <w:bCs/>
          <w:color w:val="222222"/>
          <w:kern w:val="0"/>
          <w:sz w:val="31"/>
          <w:szCs w:val="31"/>
          <w:shd w:val="pct15" w:color="auto" w:fill="FFFFFF"/>
        </w:rPr>
      </w:pPr>
      <w:bookmarkStart w:id="0" w:name="_Hlk200465801"/>
      <w:r w:rsidRPr="0036003B">
        <w:rPr>
          <w:rFonts w:ascii="メイリオ" w:eastAsia="メイリオ" w:hAnsi="メイリオ" w:cs="ＭＳ Ｐゴシック" w:hint="eastAsia"/>
          <w:b/>
          <w:bCs/>
          <w:color w:val="222222"/>
          <w:kern w:val="0"/>
          <w:sz w:val="31"/>
          <w:szCs w:val="31"/>
          <w:shd w:val="pct15" w:color="auto" w:fill="FFFFFF"/>
        </w:rPr>
        <w:t>無戸籍者（戸籍に記載されていない方）について</w:t>
      </w:r>
    </w:p>
    <w:p w14:paraId="1F7A8023" w14:textId="247F60F5" w:rsidR="0036003B" w:rsidRDefault="0036003B">
      <w:pPr>
        <w:rPr>
          <w:rFonts w:ascii="ＭＳ Ｐゴシック" w:eastAsia="ＭＳ Ｐゴシック" w:hAnsi="ＭＳ Ｐゴシック"/>
          <w:sz w:val="22"/>
        </w:rPr>
      </w:pPr>
      <w:r w:rsidRPr="0036003B">
        <w:rPr>
          <w:rFonts w:ascii="ＭＳ Ｐゴシック" w:eastAsia="ＭＳ Ｐゴシック" w:hAnsi="ＭＳ Ｐゴシック" w:hint="eastAsia"/>
          <w:sz w:val="22"/>
        </w:rPr>
        <w:t>日本では子どもを出産した場合、法律に基づいた届け出を行うことにより、子どもが戸籍に記載される規定となっています。</w:t>
      </w:r>
      <w:r w:rsidRPr="0036003B">
        <w:rPr>
          <w:rFonts w:ascii="ＭＳ Ｐゴシック" w:eastAsia="ＭＳ Ｐゴシック" w:hAnsi="ＭＳ Ｐゴシック" w:hint="eastAsia"/>
          <w:sz w:val="22"/>
        </w:rPr>
        <w:br/>
        <w:t>しかしながら、何らかの理由により、出生の届け出が行われない場合、戸籍に記載されず無戸籍者となります。このことにより、教育や必要な行政サービスを受けられないことや、住居や就労の機会を失うなど、社会生活上で様々な不利益を被るおそれがあります。</w:t>
      </w:r>
    </w:p>
    <w:p w14:paraId="5F8F50C1" w14:textId="77777777" w:rsidR="0036003B" w:rsidRPr="0036003B" w:rsidRDefault="0036003B" w:rsidP="0036003B">
      <w:pPr>
        <w:widowControl/>
        <w:spacing w:before="480" w:after="150"/>
        <w:jc w:val="left"/>
        <w:textAlignment w:val="baseline"/>
        <w:outlineLvl w:val="1"/>
        <w:rPr>
          <w:rFonts w:ascii="メイリオ" w:eastAsia="メイリオ" w:hAnsi="メイリオ" w:cs="ＭＳ Ｐゴシック"/>
          <w:b/>
          <w:bCs/>
          <w:color w:val="222222"/>
          <w:kern w:val="0"/>
          <w:sz w:val="31"/>
          <w:szCs w:val="31"/>
          <w:shd w:val="pct15" w:color="auto" w:fill="FFFFFF"/>
        </w:rPr>
      </w:pPr>
      <w:r w:rsidRPr="0036003B">
        <w:rPr>
          <w:rFonts w:ascii="メイリオ" w:eastAsia="メイリオ" w:hAnsi="メイリオ" w:cs="ＭＳ Ｐゴシック" w:hint="eastAsia"/>
          <w:b/>
          <w:bCs/>
          <w:color w:val="222222"/>
          <w:kern w:val="0"/>
          <w:sz w:val="31"/>
          <w:szCs w:val="31"/>
          <w:shd w:val="pct15" w:color="auto" w:fill="FFFFFF"/>
        </w:rPr>
        <w:t>無戸籍者問題解消のため民法が変わりました</w:t>
      </w:r>
    </w:p>
    <w:p w14:paraId="3094535B" w14:textId="77777777" w:rsidR="0036003B" w:rsidRPr="0036003B" w:rsidRDefault="0036003B" w:rsidP="0036003B">
      <w:pPr>
        <w:rPr>
          <w:rFonts w:ascii="ＭＳ Ｐゴシック" w:eastAsia="ＭＳ Ｐゴシック" w:hAnsi="ＭＳ Ｐゴシック"/>
          <w:sz w:val="22"/>
        </w:rPr>
      </w:pPr>
      <w:r w:rsidRPr="0036003B">
        <w:rPr>
          <w:rFonts w:ascii="ＭＳ Ｐゴシック" w:eastAsia="ＭＳ Ｐゴシック" w:hAnsi="ＭＳ Ｐゴシック" w:hint="eastAsia"/>
          <w:sz w:val="22"/>
        </w:rPr>
        <w:t>無戸籍者問題の一因として、民法の嫡出推定制度の存在が指摘されていました。このため、無戸籍者問題の解消に向けて、民法の規定が改正され、令和6年4月1日から施行されました。</w:t>
      </w:r>
      <w:r w:rsidRPr="0036003B">
        <w:rPr>
          <w:rFonts w:ascii="ＭＳ Ｐゴシック" w:eastAsia="ＭＳ Ｐゴシック" w:hAnsi="ＭＳ Ｐゴシック" w:hint="eastAsia"/>
          <w:sz w:val="22"/>
        </w:rPr>
        <w:br/>
        <w:t>嫡出推定制度に関する改正後の規定は、原則として、本法律の施行日以後に生まれる子に適用されますが、本法律の施行日前に生まれた方やその母も、本法律の施行の日から1年間に限り、嫡出否認の訴えを提起して、血縁上の父ではない者が子の父と推定される状態を解消することが可能です。対象となる方は、訴えを提起できる期間が限定されていますのでご注意ください。</w:t>
      </w:r>
    </w:p>
    <w:p w14:paraId="454E9A62" w14:textId="77777777" w:rsidR="0036003B" w:rsidRPr="0036003B" w:rsidRDefault="0036003B" w:rsidP="0036003B">
      <w:pPr>
        <w:rPr>
          <w:rFonts w:ascii="ＭＳ Ｐゴシック" w:eastAsia="ＭＳ Ｐゴシック" w:hAnsi="ＭＳ Ｐゴシック" w:hint="eastAsia"/>
          <w:sz w:val="22"/>
        </w:rPr>
      </w:pPr>
      <w:hyperlink r:id="rId6" w:tgtFrame="_blank" w:history="1">
        <w:r w:rsidRPr="0036003B">
          <w:rPr>
            <w:rStyle w:val="a3"/>
            <w:rFonts w:ascii="ＭＳ Ｐゴシック" w:eastAsia="ＭＳ Ｐゴシック" w:hAnsi="ＭＳ Ｐゴシック"/>
            <w:sz w:val="22"/>
          </w:rPr>
          <w:t>民法等の一部を改正する法律について（法務省ホームページ）（外部リンク）</w:t>
        </w:r>
      </w:hyperlink>
    </w:p>
    <w:p w14:paraId="394E9D48" w14:textId="06B07621" w:rsidR="0036003B" w:rsidRPr="0036003B" w:rsidRDefault="000B3A48" w:rsidP="0036003B">
      <w:pPr>
        <w:widowControl/>
        <w:spacing w:before="480" w:after="150"/>
        <w:jc w:val="left"/>
        <w:textAlignment w:val="baseline"/>
        <w:outlineLvl w:val="1"/>
        <w:rPr>
          <w:rFonts w:ascii="メイリオ" w:eastAsia="メイリオ" w:hAnsi="メイリオ" w:cs="ＭＳ Ｐゴシック"/>
          <w:b/>
          <w:bCs/>
          <w:color w:val="222222"/>
          <w:kern w:val="0"/>
          <w:sz w:val="31"/>
          <w:szCs w:val="31"/>
          <w:shd w:val="pct15" w:color="auto" w:fill="FFFFFF"/>
        </w:rPr>
      </w:pPr>
      <w:r>
        <w:rPr>
          <w:rFonts w:ascii="メイリオ" w:eastAsia="メイリオ" w:hAnsi="メイリオ" w:cs="ＭＳ Ｐゴシック" w:hint="eastAsia"/>
          <w:b/>
          <w:bCs/>
          <w:color w:val="222222"/>
          <w:kern w:val="0"/>
          <w:sz w:val="31"/>
          <w:szCs w:val="31"/>
          <w:shd w:val="pct15" w:color="auto" w:fill="FFFFFF"/>
        </w:rPr>
        <w:t>問合せ先</w:t>
      </w:r>
    </w:p>
    <w:p w14:paraId="2ED03E35" w14:textId="52763A99" w:rsidR="000B3A48" w:rsidRPr="000B3A48" w:rsidRDefault="000B3A48" w:rsidP="000B3A48">
      <w:pPr>
        <w:widowControl/>
        <w:shd w:val="clear" w:color="auto" w:fill="FFFFFF"/>
        <w:ind w:firstLineChars="200" w:firstLine="440"/>
        <w:jc w:val="left"/>
        <w:rPr>
          <w:rFonts w:ascii="ＭＳ Ｐゴシック" w:eastAsia="ＭＳ Ｐゴシック" w:hAnsi="ＭＳ Ｐゴシック" w:cs="Arial" w:hint="eastAsia"/>
          <w:color w:val="000000"/>
          <w:kern w:val="0"/>
          <w:sz w:val="22"/>
        </w:rPr>
      </w:pPr>
      <w:r>
        <w:rPr>
          <w:rFonts w:ascii="ＭＳ Ｐゴシック" w:eastAsia="ＭＳ Ｐゴシック" w:hAnsi="ＭＳ Ｐゴシック" w:cs="Arial" w:hint="eastAsia"/>
          <w:color w:val="000000"/>
          <w:kern w:val="0"/>
          <w:sz w:val="22"/>
        </w:rPr>
        <w:t>宮崎地方法務局戸籍課　0985-22-5124</w:t>
      </w:r>
    </w:p>
    <w:p w14:paraId="4B482BC0" w14:textId="24033A5A" w:rsidR="0036003B" w:rsidRPr="0036003B" w:rsidRDefault="0036003B" w:rsidP="00372DE5">
      <w:pPr>
        <w:widowControl/>
        <w:shd w:val="clear" w:color="auto" w:fill="FFFFFF"/>
        <w:ind w:firstLineChars="200" w:firstLine="440"/>
        <w:jc w:val="left"/>
        <w:textAlignment w:val="baseline"/>
        <w:rPr>
          <w:rFonts w:ascii="ＭＳ Ｐゴシック" w:eastAsia="ＭＳ Ｐゴシック" w:hAnsi="ＭＳ Ｐゴシック" w:cs="ＭＳ Ｐゴシック" w:hint="eastAsia"/>
          <w:color w:val="222222"/>
          <w:kern w:val="0"/>
          <w:sz w:val="22"/>
        </w:rPr>
      </w:pPr>
      <w:hyperlink r:id="rId7" w:tgtFrame="_blank" w:history="1">
        <w:r w:rsidRPr="0036003B">
          <w:rPr>
            <w:rFonts w:ascii="ＭＳ Ｐゴシック" w:eastAsia="ＭＳ Ｐゴシック" w:hAnsi="ＭＳ Ｐゴシック" w:cs="ＭＳ Ｐゴシック"/>
            <w:color w:val="006AE3"/>
            <w:kern w:val="0"/>
            <w:sz w:val="22"/>
            <w:u w:val="single"/>
            <w:bdr w:val="none" w:sz="0" w:space="0" w:color="auto" w:frame="1"/>
          </w:rPr>
          <w:t>無戸籍でお困りの方へ（法務省ホームページ）（外部リンク）</w:t>
        </w:r>
      </w:hyperlink>
      <w:r w:rsidRPr="0036003B">
        <w:rPr>
          <w:rFonts w:ascii="ＭＳ Ｐゴシック" w:eastAsia="ＭＳ Ｐゴシック" w:hAnsi="ＭＳ Ｐゴシック" w:cs="ＭＳ Ｐゴシック"/>
          <w:noProof/>
          <w:color w:val="222222"/>
          <w:kern w:val="0"/>
          <w:sz w:val="22"/>
        </w:rPr>
        <mc:AlternateContent>
          <mc:Choice Requires="wps">
            <w:drawing>
              <wp:inline distT="0" distB="0" distL="0" distR="0" wp14:anchorId="1967A0C7" wp14:editId="72716653">
                <wp:extent cx="114300" cy="123825"/>
                <wp:effectExtent l="0" t="0" r="0" b="9525"/>
                <wp:docPr id="1" name="AutoShape 1" descr="新しいウインドウで開きます"/>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F727F" w14:textId="036F7F42" w:rsidR="0036003B" w:rsidRDefault="0036003B" w:rsidP="0036003B">
                            <w:pPr>
                              <w:jc w:val="center"/>
                            </w:pPr>
                          </w:p>
                          <w:p w14:paraId="6771B940" w14:textId="77777777" w:rsidR="0036003B" w:rsidRDefault="0036003B" w:rsidP="0036003B">
                            <w:pPr>
                              <w:jc w:val="center"/>
                              <w:rPr>
                                <w:rFonts w:hint="eastAsia"/>
                              </w:rPr>
                            </w:pPr>
                          </w:p>
                        </w:txbxContent>
                      </wps:txbx>
                      <wps:bodyPr rot="0" vert="horz" wrap="square" lIns="91440" tIns="45720" rIns="91440" bIns="45720" anchor="t" anchorCtr="0" upright="1">
                        <a:noAutofit/>
                      </wps:bodyPr>
                    </wps:wsp>
                  </a:graphicData>
                </a:graphic>
              </wp:inline>
            </w:drawing>
          </mc:Choice>
          <mc:Fallback>
            <w:pict>
              <v:rect w14:anchorId="1967A0C7" id="AutoShape 1" o:spid="_x0000_s1026" alt="新しいウインドウで開きます"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SDLgIAAP8DAAAOAAAAZHJzL2Uyb0RvYy54bWysU81uEzEQviPxDpbvZLNpCmWVTVW1KkIq&#10;UKnwAI7Xm12x6zFjJ7vllpYLQlyLuCO4InHnZVZC4i0Ye5OQwg1xsebH/uabb8aTw7au2FKhLUGn&#10;PB4MOVNaQlbqecpfPD+9d8CZdUJnogKtUn6pLD+c3r0zaUyiRlBAlSlkBKJt0piUF86ZJIqsLFQt&#10;7ACM0pTMAWvhyMV5lKFoCL2uotFweD9qADODIJW1FD3pk3wa8PNcSfcsz61yrEo5cXPhxHDO/BlN&#10;JyKZozBFKdc0xD+wqEWpqegW6kQ4wRZY/gVVlxLBQu4GEuoI8ryUKvRA3cTDP7q5KIRRoRcSx5qt&#10;TPb/wcqny3NkZUaz40yLmkZ0tHAQKjMKZcpKkuvHzddu9aFbvemuPndXn7rrb931W2+vvvy8edet&#10;3ner793qo5ezMTYh1Atzjl4Qa85AvrRMw3Eh9FwdWUND6cttQojQFEpk1FfsIaJbGN6xhMZmzRPI&#10;iKAggkHsNsfa1yAZWRtmermdqWodkxSM4/HekCYvKRWP9g5G+6GCSDaPDVr3SEHNvJFyJHYBXCzP&#10;rPNkRLK54mtpOC2rKqxNpW8F6KKPBPKeby+Fa2ftWpUZZJfUBkK/hfRryCgAX3PW0Aam3L5aCFSc&#10;VY81SfEwHo/9ygZnvP9gRA7uZma7GaElQaXccdabx65f84XBcl4ExXu6fr55GVrz0vas1rxpy0LH&#10;6x/h13jXD7d+/9vpLwAAAP//AwBQSwMEFAAGAAgAAAAhAGAqTs7ZAAAAAwEAAA8AAABkcnMvZG93&#10;bnJldi54bWxMj0FLw0AQhe+C/2EZwYvYjYJSYzZFCmIRoTTVnqfZMQlmZ9PsNon/3qkXvczweMOb&#10;72WLybVqoD40ng3czBJQxKW3DVcG3rfP13NQISJbbD2TgW8KsMjPzzJMrR95Q0MRKyUhHFI0UMfY&#10;pVqHsiaHYeY7YvE+fe8wiuwrbXscJdy1+jZJ7rXDhuVDjR0tayq/iqMzMJbrYbd9e9Hrq93K82F1&#10;WBYfr8ZcXkxPj6AiTfHvGE74gg65MO39kW1QrQEpEn/nyZuL2st+uAOdZ/o/e/4DAAD//wMAUEsB&#10;Ai0AFAAGAAgAAAAhALaDOJL+AAAA4QEAABMAAAAAAAAAAAAAAAAAAAAAAFtDb250ZW50X1R5cGVz&#10;XS54bWxQSwECLQAUAAYACAAAACEAOP0h/9YAAACUAQAACwAAAAAAAAAAAAAAAAAvAQAAX3JlbHMv&#10;LnJlbHNQSwECLQAUAAYACAAAACEAiUtkgy4CAAD/AwAADgAAAAAAAAAAAAAAAAAuAgAAZHJzL2Uy&#10;b0RvYy54bWxQSwECLQAUAAYACAAAACEAYCpOztkAAAADAQAADwAAAAAAAAAAAAAAAACIBAAAZHJz&#10;L2Rvd25yZXYueG1sUEsFBgAAAAAEAAQA8wAAAI4FAAAAAA==&#10;" filled="f" stroked="f">
                <o:lock v:ext="edit" aspectratio="t"/>
                <v:textbox>
                  <w:txbxContent>
                    <w:p w14:paraId="30EF727F" w14:textId="036F7F42" w:rsidR="0036003B" w:rsidRDefault="0036003B" w:rsidP="0036003B">
                      <w:pPr>
                        <w:jc w:val="center"/>
                      </w:pPr>
                    </w:p>
                    <w:p w14:paraId="6771B940" w14:textId="77777777" w:rsidR="0036003B" w:rsidRDefault="0036003B" w:rsidP="0036003B">
                      <w:pPr>
                        <w:jc w:val="center"/>
                        <w:rPr>
                          <w:rFonts w:hint="eastAsia"/>
                        </w:rPr>
                      </w:pPr>
                    </w:p>
                  </w:txbxContent>
                </v:textbox>
                <w10:anchorlock/>
              </v:rect>
            </w:pict>
          </mc:Fallback>
        </mc:AlternateContent>
      </w:r>
      <w:bookmarkEnd w:id="0"/>
    </w:p>
    <w:sectPr w:rsidR="0036003B" w:rsidRPr="003600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F2D5E"/>
    <w:multiLevelType w:val="multilevel"/>
    <w:tmpl w:val="310E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C6"/>
    <w:rsid w:val="000B3A48"/>
    <w:rsid w:val="0036003B"/>
    <w:rsid w:val="00367997"/>
    <w:rsid w:val="00372DE5"/>
    <w:rsid w:val="006B36C6"/>
    <w:rsid w:val="0099666C"/>
    <w:rsid w:val="00B5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2283BB"/>
  <w15:chartTrackingRefBased/>
  <w15:docId w15:val="{C3DF7391-B960-4A93-BEB1-2DEDF5FF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6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36003B"/>
    <w:rPr>
      <w:color w:val="0563C1" w:themeColor="hyperlink"/>
      <w:u w:val="single"/>
    </w:rPr>
  </w:style>
  <w:style w:type="character" w:styleId="a4">
    <w:name w:val="Unresolved Mention"/>
    <w:basedOn w:val="a0"/>
    <w:uiPriority w:val="99"/>
    <w:semiHidden/>
    <w:unhideWhenUsed/>
    <w:rsid w:val="00360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300">
      <w:bodyDiv w:val="1"/>
      <w:marLeft w:val="0"/>
      <w:marRight w:val="0"/>
      <w:marTop w:val="0"/>
      <w:marBottom w:val="0"/>
      <w:divBdr>
        <w:top w:val="none" w:sz="0" w:space="0" w:color="auto"/>
        <w:left w:val="none" w:sz="0" w:space="0" w:color="auto"/>
        <w:bottom w:val="none" w:sz="0" w:space="0" w:color="auto"/>
        <w:right w:val="none" w:sz="0" w:space="0" w:color="auto"/>
      </w:divBdr>
    </w:div>
    <w:div w:id="684669053">
      <w:bodyDiv w:val="1"/>
      <w:marLeft w:val="0"/>
      <w:marRight w:val="0"/>
      <w:marTop w:val="0"/>
      <w:marBottom w:val="0"/>
      <w:divBdr>
        <w:top w:val="none" w:sz="0" w:space="0" w:color="auto"/>
        <w:left w:val="none" w:sz="0" w:space="0" w:color="auto"/>
        <w:bottom w:val="none" w:sz="0" w:space="0" w:color="auto"/>
        <w:right w:val="none" w:sz="0" w:space="0" w:color="auto"/>
      </w:divBdr>
    </w:div>
    <w:div w:id="908267190">
      <w:bodyDiv w:val="1"/>
      <w:marLeft w:val="0"/>
      <w:marRight w:val="0"/>
      <w:marTop w:val="0"/>
      <w:marBottom w:val="0"/>
      <w:divBdr>
        <w:top w:val="none" w:sz="0" w:space="0" w:color="auto"/>
        <w:left w:val="none" w:sz="0" w:space="0" w:color="auto"/>
        <w:bottom w:val="none" w:sz="0" w:space="0" w:color="auto"/>
        <w:right w:val="none" w:sz="0" w:space="0" w:color="auto"/>
      </w:divBdr>
    </w:div>
    <w:div w:id="1201630990">
      <w:bodyDiv w:val="1"/>
      <w:marLeft w:val="0"/>
      <w:marRight w:val="0"/>
      <w:marTop w:val="0"/>
      <w:marBottom w:val="0"/>
      <w:divBdr>
        <w:top w:val="none" w:sz="0" w:space="0" w:color="auto"/>
        <w:left w:val="none" w:sz="0" w:space="0" w:color="auto"/>
        <w:bottom w:val="none" w:sz="0" w:space="0" w:color="auto"/>
        <w:right w:val="none" w:sz="0" w:space="0" w:color="auto"/>
      </w:divBdr>
    </w:div>
    <w:div w:id="1487435730">
      <w:bodyDiv w:val="1"/>
      <w:marLeft w:val="0"/>
      <w:marRight w:val="0"/>
      <w:marTop w:val="0"/>
      <w:marBottom w:val="0"/>
      <w:divBdr>
        <w:top w:val="none" w:sz="0" w:space="0" w:color="auto"/>
        <w:left w:val="none" w:sz="0" w:space="0" w:color="auto"/>
        <w:bottom w:val="none" w:sz="0" w:space="0" w:color="auto"/>
        <w:right w:val="none" w:sz="0" w:space="0" w:color="auto"/>
      </w:divBdr>
      <w:divsChild>
        <w:div w:id="435247465">
          <w:marLeft w:val="0"/>
          <w:marRight w:val="0"/>
          <w:marTop w:val="300"/>
          <w:marBottom w:val="0"/>
          <w:divBdr>
            <w:top w:val="none" w:sz="0" w:space="0" w:color="auto"/>
            <w:left w:val="none" w:sz="0" w:space="0" w:color="auto"/>
            <w:bottom w:val="none" w:sz="0" w:space="0" w:color="auto"/>
            <w:right w:val="none" w:sz="0" w:space="0" w:color="auto"/>
          </w:divBdr>
        </w:div>
        <w:div w:id="672879874">
          <w:marLeft w:val="0"/>
          <w:marRight w:val="0"/>
          <w:marTop w:val="0"/>
          <w:marBottom w:val="0"/>
          <w:divBdr>
            <w:top w:val="none" w:sz="0" w:space="0" w:color="auto"/>
            <w:left w:val="none" w:sz="0" w:space="0" w:color="auto"/>
            <w:bottom w:val="none" w:sz="0" w:space="0" w:color="auto"/>
            <w:right w:val="none" w:sz="0" w:space="0" w:color="auto"/>
          </w:divBdr>
        </w:div>
      </w:divsChild>
    </w:div>
    <w:div w:id="1606496707">
      <w:bodyDiv w:val="1"/>
      <w:marLeft w:val="0"/>
      <w:marRight w:val="0"/>
      <w:marTop w:val="0"/>
      <w:marBottom w:val="0"/>
      <w:divBdr>
        <w:top w:val="none" w:sz="0" w:space="0" w:color="auto"/>
        <w:left w:val="none" w:sz="0" w:space="0" w:color="auto"/>
        <w:bottom w:val="none" w:sz="0" w:space="0" w:color="auto"/>
        <w:right w:val="none" w:sz="0" w:space="0" w:color="auto"/>
      </w:divBdr>
    </w:div>
    <w:div w:id="1720203610">
      <w:bodyDiv w:val="1"/>
      <w:marLeft w:val="0"/>
      <w:marRight w:val="0"/>
      <w:marTop w:val="0"/>
      <w:marBottom w:val="0"/>
      <w:divBdr>
        <w:top w:val="none" w:sz="0" w:space="0" w:color="auto"/>
        <w:left w:val="none" w:sz="0" w:space="0" w:color="auto"/>
        <w:bottom w:val="none" w:sz="0" w:space="0" w:color="auto"/>
        <w:right w:val="none" w:sz="0" w:space="0" w:color="auto"/>
      </w:divBdr>
    </w:div>
    <w:div w:id="18086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oj.go.jp/MINJI/minji04_0003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j.go.jp/MINJI/minji07_00315.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5FCF-9224-45C8-A5D5-BCBA786C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美和</dc:creator>
  <cp:keywords/>
  <dc:description/>
  <cp:lastModifiedBy>岡村　美和</cp:lastModifiedBy>
  <cp:revision>3</cp:revision>
  <dcterms:created xsi:type="dcterms:W3CDTF">2025-06-10T07:17:00Z</dcterms:created>
  <dcterms:modified xsi:type="dcterms:W3CDTF">2025-06-10T08:02:00Z</dcterms:modified>
</cp:coreProperties>
</file>