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AA8" w:rsidRDefault="00673AA8" w:rsidP="00673AA8">
      <w:pPr>
        <w:wordWrap w:val="0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伐採及び伐採後の造林の届出書</w:t>
      </w:r>
    </w:p>
    <w:p w:rsidR="00673AA8" w:rsidRDefault="00673AA8" w:rsidP="00BA165B">
      <w:pPr>
        <w:wordWrap w:val="0"/>
        <w:spacing w:line="280" w:lineRule="exact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年　　　月　　　日　</w:t>
      </w:r>
    </w:p>
    <w:p w:rsidR="00673AA8" w:rsidRDefault="00163B7D" w:rsidP="00BA165B">
      <w:pPr>
        <w:wordWrap w:val="0"/>
        <w:spacing w:line="2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椎　葉　</w:t>
      </w:r>
      <w:r w:rsidR="00673AA8">
        <w:rPr>
          <w:rFonts w:asciiTheme="majorEastAsia" w:eastAsiaTheme="majorEastAsia" w:hAnsiTheme="majorEastAsia" w:hint="eastAsia"/>
        </w:rPr>
        <w:t>村</w:t>
      </w:r>
      <w:r>
        <w:rPr>
          <w:rFonts w:asciiTheme="majorEastAsia" w:eastAsiaTheme="majorEastAsia" w:hAnsiTheme="majorEastAsia" w:hint="eastAsia"/>
        </w:rPr>
        <w:t xml:space="preserve">　</w:t>
      </w:r>
      <w:bookmarkStart w:id="0" w:name="_GoBack"/>
      <w:bookmarkEnd w:id="0"/>
      <w:r w:rsidR="00673AA8">
        <w:rPr>
          <w:rFonts w:asciiTheme="majorEastAsia" w:eastAsiaTheme="majorEastAsia" w:hAnsiTheme="majorEastAsia" w:hint="eastAsia"/>
        </w:rPr>
        <w:t>長　殿</w:t>
      </w:r>
    </w:p>
    <w:p w:rsidR="00673AA8" w:rsidRDefault="00673AA8" w:rsidP="00673AA8">
      <w:pPr>
        <w:wordWrap w:val="0"/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177E1" wp14:editId="4C60D2DF">
                <wp:simplePos x="0" y="0"/>
                <wp:positionH relativeFrom="column">
                  <wp:posOffset>3006090</wp:posOffset>
                </wp:positionH>
                <wp:positionV relativeFrom="paragraph">
                  <wp:posOffset>232410</wp:posOffset>
                </wp:positionV>
                <wp:extent cx="3009900" cy="1828800"/>
                <wp:effectExtent l="0" t="0" r="0" b="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73AA8" w:rsidRDefault="00673AA8" w:rsidP="00673AA8">
                            <w:pPr>
                              <w:wordWrap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伐採する者</w:t>
                            </w:r>
                          </w:p>
                          <w:p w:rsidR="00673AA8" w:rsidRDefault="00673AA8" w:rsidP="00673AA8">
                            <w:pPr>
                              <w:wordWrap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(</w:t>
                            </w:r>
                            <w:r w:rsidR="00EE1794">
                              <w:rPr>
                                <w:rFonts w:asciiTheme="majorEastAsia" w:eastAsiaTheme="majorEastAsia" w:hAnsiTheme="majorEastAsia" w:hint="eastAsia"/>
                              </w:rPr>
                              <w:t>立木を伐採する権原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を有する者)</w:t>
                            </w:r>
                          </w:p>
                          <w:p w:rsidR="00673AA8" w:rsidRDefault="00673AA8" w:rsidP="00673AA8">
                            <w:pPr>
                              <w:wordWrap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住所</w:t>
                            </w:r>
                          </w:p>
                          <w:p w:rsidR="00673AA8" w:rsidRDefault="00673AA8" w:rsidP="00673AA8">
                            <w:pPr>
                              <w:wordWrap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届出者氏名　　　　　　　　　　　　　印</w:t>
                            </w:r>
                          </w:p>
                          <w:p w:rsidR="00673AA8" w:rsidRPr="008713B7" w:rsidRDefault="00673AA8" w:rsidP="008713B7">
                            <w:pPr>
                              <w:wordWrap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0177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6.7pt;margin-top:18.3pt;width:237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" filled="f" stroked="f" strokeweight=".5pt">
                <v:textbox style="mso-fit-shape-to-text:t" inset="5.85pt,.7pt,5.85pt,.7pt">
                  <w:txbxContent>
                    <w:p w:rsidR="00673AA8" w:rsidRDefault="00673AA8" w:rsidP="00673AA8">
                      <w:pPr>
                        <w:wordWrap w:val="0"/>
                        <w:spacing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伐採する者</w:t>
                      </w:r>
                    </w:p>
                    <w:p w:rsidR="00673AA8" w:rsidRDefault="00673AA8" w:rsidP="00673AA8">
                      <w:pPr>
                        <w:wordWrap w:val="0"/>
                        <w:spacing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(</w:t>
                      </w:r>
                      <w:r w:rsidR="00EE1794">
                        <w:rPr>
                          <w:rFonts w:asciiTheme="majorEastAsia" w:eastAsiaTheme="majorEastAsia" w:hAnsiTheme="majorEastAsia" w:hint="eastAsia"/>
                        </w:rPr>
                        <w:t>立木を伐採する権原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を有する者)</w:t>
                      </w:r>
                    </w:p>
                    <w:p w:rsidR="00673AA8" w:rsidRDefault="00673AA8" w:rsidP="00673AA8">
                      <w:pPr>
                        <w:wordWrap w:val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住所</w:t>
                      </w:r>
                    </w:p>
                    <w:p w:rsidR="00673AA8" w:rsidRDefault="00673AA8" w:rsidP="00673AA8">
                      <w:pPr>
                        <w:wordWrap w:val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届出者氏名　　　　　　　　　　　　　印</w:t>
                      </w:r>
                    </w:p>
                    <w:p w:rsidR="00673AA8" w:rsidRPr="008713B7" w:rsidRDefault="00673AA8" w:rsidP="008713B7">
                      <w:pPr>
                        <w:wordWrap w:val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電話番号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005BD" wp14:editId="2458F423">
                <wp:simplePos x="0" y="0"/>
                <wp:positionH relativeFrom="column">
                  <wp:posOffset>-3810</wp:posOffset>
                </wp:positionH>
                <wp:positionV relativeFrom="paragraph">
                  <wp:posOffset>232410</wp:posOffset>
                </wp:positionV>
                <wp:extent cx="3009900" cy="1828800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73AA8" w:rsidRDefault="00673AA8" w:rsidP="00673AA8">
                            <w:pPr>
                              <w:wordWrap w:val="0"/>
                              <w:spacing w:line="39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森林所有者</w:t>
                            </w:r>
                          </w:p>
                          <w:p w:rsidR="00673AA8" w:rsidRDefault="00673AA8" w:rsidP="00673AA8">
                            <w:pPr>
                              <w:wordWrap w:val="0"/>
                              <w:spacing w:line="39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住所　　</w:t>
                            </w:r>
                          </w:p>
                          <w:p w:rsidR="00673AA8" w:rsidRDefault="00673AA8" w:rsidP="00673AA8">
                            <w:pPr>
                              <w:wordWrap w:val="0"/>
                              <w:spacing w:line="39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届出者氏名　　　　　　　　　　　　　印</w:t>
                            </w:r>
                          </w:p>
                          <w:p w:rsidR="00673AA8" w:rsidRPr="00D43469" w:rsidRDefault="00673AA8" w:rsidP="00673AA8">
                            <w:pPr>
                              <w:wordWrap w:val="0"/>
                              <w:spacing w:line="39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3005BD" id="テキスト ボックス 1" o:spid="_x0000_s1027" type="#_x0000_t202" style="position:absolute;left:0;text-align:left;margin-left:-.3pt;margin-top:18.3pt;width:237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" filled="f" stroked="f" strokeweight=".5pt">
                <v:textbox style="mso-fit-shape-to-text:t" inset="5.85pt,.7pt,5.85pt,.7pt">
                  <w:txbxContent>
                    <w:p w:rsidR="00673AA8" w:rsidRDefault="00673AA8" w:rsidP="00673AA8">
                      <w:pPr>
                        <w:wordWrap w:val="0"/>
                        <w:spacing w:line="39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森林所有者</w:t>
                      </w:r>
                    </w:p>
                    <w:p w:rsidR="00673AA8" w:rsidRDefault="00673AA8" w:rsidP="00673AA8">
                      <w:pPr>
                        <w:wordWrap w:val="0"/>
                        <w:spacing w:line="39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住所　　</w:t>
                      </w:r>
                    </w:p>
                    <w:p w:rsidR="00673AA8" w:rsidRDefault="00673AA8" w:rsidP="00673AA8">
                      <w:pPr>
                        <w:wordWrap w:val="0"/>
                        <w:spacing w:line="39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届出者氏名　　　　　　　　　　　　　印</w:t>
                      </w:r>
                    </w:p>
                    <w:p w:rsidR="00673AA8" w:rsidRPr="00D43469" w:rsidRDefault="00673AA8" w:rsidP="00673AA8">
                      <w:pPr>
                        <w:wordWrap w:val="0"/>
                        <w:spacing w:line="39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電話番号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3AA8" w:rsidRPr="00673AA8" w:rsidRDefault="00BA165B" w:rsidP="00BA165B">
      <w:pPr>
        <w:wordWrap w:val="0"/>
        <w:spacing w:line="280" w:lineRule="exact"/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DD030E" wp14:editId="4CCB0F9E">
                <wp:simplePos x="0" y="0"/>
                <wp:positionH relativeFrom="column">
                  <wp:posOffset>5715</wp:posOffset>
                </wp:positionH>
                <wp:positionV relativeFrom="paragraph">
                  <wp:posOffset>1059815</wp:posOffset>
                </wp:positionV>
                <wp:extent cx="3009900" cy="1828800"/>
                <wp:effectExtent l="0" t="0" r="0" b="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73AA8" w:rsidRDefault="00673AA8" w:rsidP="00673AA8">
                            <w:pPr>
                              <w:wordWrap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伐採後の造林をする者 </w:t>
                            </w:r>
                          </w:p>
                          <w:p w:rsidR="00673AA8" w:rsidRDefault="00673AA8" w:rsidP="00673AA8">
                            <w:pPr>
                              <w:wordWrap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(</w:t>
                            </w:r>
                            <w:r w:rsidR="00EE1794">
                              <w:rPr>
                                <w:rFonts w:asciiTheme="majorEastAsia" w:eastAsiaTheme="majorEastAsia" w:hAnsiTheme="majorEastAsia" w:hint="eastAsia"/>
                              </w:rPr>
                              <w:t>造林をする権原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を有する者)</w:t>
                            </w:r>
                          </w:p>
                          <w:p w:rsidR="00673AA8" w:rsidRDefault="00673AA8" w:rsidP="00673AA8">
                            <w:pPr>
                              <w:wordWrap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住所</w:t>
                            </w:r>
                          </w:p>
                          <w:p w:rsidR="00673AA8" w:rsidRDefault="00673AA8" w:rsidP="00673AA8">
                            <w:pPr>
                              <w:wordWrap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届出者氏名　　　　　　　　　　　　　印</w:t>
                            </w:r>
                          </w:p>
                          <w:p w:rsidR="00673AA8" w:rsidRPr="004C5B32" w:rsidRDefault="00673AA8" w:rsidP="004C5B32">
                            <w:pPr>
                              <w:wordWrap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DD030E" id="テキスト ボックス 3" o:spid="_x0000_s1028" type="#_x0000_t202" style="position:absolute;left:0;text-align:left;margin-left:.45pt;margin-top:83.45pt;width:237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" filled="f" stroked="f" strokeweight=".5pt">
                <v:textbox style="mso-fit-shape-to-text:t" inset="5.85pt,.7pt,5.85pt,.7pt">
                  <w:txbxContent>
                    <w:p w:rsidR="00673AA8" w:rsidRDefault="00673AA8" w:rsidP="00673AA8">
                      <w:pPr>
                        <w:wordWrap w:val="0"/>
                        <w:spacing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伐採後の造林をする者 </w:t>
                      </w:r>
                    </w:p>
                    <w:p w:rsidR="00673AA8" w:rsidRDefault="00673AA8" w:rsidP="00673AA8">
                      <w:pPr>
                        <w:wordWrap w:val="0"/>
                        <w:spacing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(</w:t>
                      </w:r>
                      <w:r w:rsidR="00EE1794">
                        <w:rPr>
                          <w:rFonts w:asciiTheme="majorEastAsia" w:eastAsiaTheme="majorEastAsia" w:hAnsiTheme="majorEastAsia" w:hint="eastAsia"/>
                        </w:rPr>
                        <w:t>造林をする権原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を有する者)</w:t>
                      </w:r>
                    </w:p>
                    <w:p w:rsidR="00673AA8" w:rsidRDefault="00673AA8" w:rsidP="00673AA8">
                      <w:pPr>
                        <w:wordWrap w:val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住所</w:t>
                      </w:r>
                    </w:p>
                    <w:p w:rsidR="00673AA8" w:rsidRDefault="00673AA8" w:rsidP="00673AA8">
                      <w:pPr>
                        <w:wordWrap w:val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届出者氏名　　　　　　　　　　　　　印</w:t>
                      </w:r>
                    </w:p>
                    <w:p w:rsidR="00673AA8" w:rsidRPr="004C5B32" w:rsidRDefault="00673AA8" w:rsidP="004C5B32">
                      <w:pPr>
                        <w:wordWrap w:val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電話番号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3AA8" w:rsidRDefault="00673AA8" w:rsidP="00BA165B">
      <w:pPr>
        <w:wordWrap w:val="0"/>
        <w:spacing w:line="2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次のとおり森林の立木を伐採したいので、森林法第１０条の８第１項の規定により届け出ます。</w:t>
      </w:r>
    </w:p>
    <w:p w:rsidR="00673AA8" w:rsidRDefault="00673AA8" w:rsidP="00BA165B">
      <w:pPr>
        <w:wordWrap w:val="0"/>
        <w:spacing w:line="3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森林の所在場所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9"/>
      </w:tblGrid>
      <w:tr w:rsidR="00905585" w:rsidTr="00905585">
        <w:tc>
          <w:tcPr>
            <w:tcW w:w="9269" w:type="dxa"/>
          </w:tcPr>
          <w:p w:rsidR="00905585" w:rsidRDefault="00905585" w:rsidP="00905585">
            <w:pPr>
              <w:wordWrap w:val="0"/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市 町　　　　　　大字　　　　　　字　　　　　　番地</w:t>
            </w:r>
          </w:p>
          <w:p w:rsidR="00905585" w:rsidRDefault="00905585" w:rsidP="00905585">
            <w:pPr>
              <w:wordWrap w:val="0"/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村 郡　　　　　　　　　　　　（林小班：　　　　　　　　　　　　）</w:t>
            </w:r>
          </w:p>
        </w:tc>
      </w:tr>
    </w:tbl>
    <w:p w:rsidR="00673AA8" w:rsidRDefault="00905585" w:rsidP="00BA165B">
      <w:pPr>
        <w:wordWrap w:val="0"/>
        <w:spacing w:line="3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伐採の計画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8"/>
        <w:gridCol w:w="3088"/>
        <w:gridCol w:w="1497"/>
        <w:gridCol w:w="3184"/>
      </w:tblGrid>
      <w:tr w:rsidR="00905585" w:rsidTr="00905585">
        <w:tc>
          <w:tcPr>
            <w:tcW w:w="1526" w:type="dxa"/>
          </w:tcPr>
          <w:p w:rsidR="00905585" w:rsidRDefault="00905585" w:rsidP="00905585">
            <w:pPr>
              <w:wordWrap w:val="0"/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伐採面積</w:t>
            </w:r>
          </w:p>
        </w:tc>
        <w:tc>
          <w:tcPr>
            <w:tcW w:w="3108" w:type="dxa"/>
          </w:tcPr>
          <w:p w:rsidR="00905585" w:rsidRDefault="00905585" w:rsidP="00905585">
            <w:pPr>
              <w:wordWrap w:val="0"/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ha</w:t>
            </w:r>
          </w:p>
        </w:tc>
        <w:tc>
          <w:tcPr>
            <w:tcW w:w="1428" w:type="dxa"/>
          </w:tcPr>
          <w:p w:rsidR="00905585" w:rsidRDefault="00905585" w:rsidP="00905585">
            <w:pPr>
              <w:wordWrap w:val="0"/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伐採樹種</w:t>
            </w:r>
          </w:p>
        </w:tc>
        <w:tc>
          <w:tcPr>
            <w:tcW w:w="3207" w:type="dxa"/>
          </w:tcPr>
          <w:p w:rsidR="00905585" w:rsidRDefault="00905585" w:rsidP="00905585">
            <w:pPr>
              <w:wordWrap w:val="0"/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905585" w:rsidTr="00905585">
        <w:tc>
          <w:tcPr>
            <w:tcW w:w="1526" w:type="dxa"/>
          </w:tcPr>
          <w:p w:rsidR="00905585" w:rsidRDefault="00905585" w:rsidP="00905585">
            <w:pPr>
              <w:wordWrap w:val="0"/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伐採方法</w:t>
            </w:r>
          </w:p>
        </w:tc>
        <w:tc>
          <w:tcPr>
            <w:tcW w:w="3108" w:type="dxa"/>
          </w:tcPr>
          <w:p w:rsidR="00905585" w:rsidRDefault="00905585" w:rsidP="00905585">
            <w:pPr>
              <w:wordWrap w:val="0"/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主伐 （皆伐 ・ 択伐）・ 間伐</w:t>
            </w:r>
          </w:p>
        </w:tc>
        <w:tc>
          <w:tcPr>
            <w:tcW w:w="1428" w:type="dxa"/>
          </w:tcPr>
          <w:p w:rsidR="00905585" w:rsidRDefault="00905585" w:rsidP="00905585">
            <w:pPr>
              <w:wordWrap w:val="0"/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伐採率</w:t>
            </w:r>
          </w:p>
        </w:tc>
        <w:tc>
          <w:tcPr>
            <w:tcW w:w="3207" w:type="dxa"/>
          </w:tcPr>
          <w:p w:rsidR="00905585" w:rsidRDefault="00905585" w:rsidP="00905585">
            <w:pPr>
              <w:wordWrap w:val="0"/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％</w:t>
            </w:r>
          </w:p>
        </w:tc>
      </w:tr>
      <w:tr w:rsidR="00905585" w:rsidTr="00905585">
        <w:tc>
          <w:tcPr>
            <w:tcW w:w="1526" w:type="dxa"/>
          </w:tcPr>
          <w:p w:rsidR="00905585" w:rsidRDefault="00905585" w:rsidP="00905585">
            <w:pPr>
              <w:wordWrap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905585">
              <w:rPr>
                <w:rFonts w:asciiTheme="majorEastAsia" w:eastAsiaTheme="majorEastAsia" w:hAnsiTheme="majorEastAsia" w:hint="eastAsia"/>
                <w:sz w:val="20"/>
              </w:rPr>
              <w:t>集材・搬出方法</w:t>
            </w:r>
          </w:p>
        </w:tc>
        <w:tc>
          <w:tcPr>
            <w:tcW w:w="3108" w:type="dxa"/>
          </w:tcPr>
          <w:p w:rsidR="00905585" w:rsidRDefault="00905585" w:rsidP="00905585">
            <w:pPr>
              <w:wordWrap w:val="0"/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8" w:type="dxa"/>
          </w:tcPr>
          <w:p w:rsidR="00905585" w:rsidRDefault="00905585" w:rsidP="00905585">
            <w:pPr>
              <w:wordWrap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C77F91">
              <w:rPr>
                <w:rFonts w:asciiTheme="majorEastAsia" w:eastAsiaTheme="majorEastAsia" w:hAnsiTheme="majorEastAsia" w:hint="eastAsia"/>
                <w:w w:val="91"/>
                <w:kern w:val="0"/>
                <w:sz w:val="20"/>
                <w:fitText w:val="1280" w:id="1547415296"/>
              </w:rPr>
              <w:t>路網の設置延長</w:t>
            </w:r>
          </w:p>
        </w:tc>
        <w:tc>
          <w:tcPr>
            <w:tcW w:w="3207" w:type="dxa"/>
          </w:tcPr>
          <w:p w:rsidR="00905585" w:rsidRDefault="00905585" w:rsidP="00905585">
            <w:pPr>
              <w:wordWrap w:val="0"/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ｍ</w:t>
            </w:r>
          </w:p>
        </w:tc>
      </w:tr>
      <w:tr w:rsidR="00905585" w:rsidTr="00905585">
        <w:tc>
          <w:tcPr>
            <w:tcW w:w="1526" w:type="dxa"/>
          </w:tcPr>
          <w:p w:rsidR="00905585" w:rsidRDefault="00905585" w:rsidP="00905585">
            <w:pPr>
              <w:wordWrap w:val="0"/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伐採齢</w:t>
            </w:r>
          </w:p>
          <w:p w:rsidR="00905585" w:rsidRDefault="00905585" w:rsidP="00905585">
            <w:pPr>
              <w:wordWrap w:val="0"/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(樹種ごと)</w:t>
            </w:r>
          </w:p>
        </w:tc>
        <w:tc>
          <w:tcPr>
            <w:tcW w:w="3108" w:type="dxa"/>
          </w:tcPr>
          <w:p w:rsidR="00905585" w:rsidRDefault="00905585" w:rsidP="00905585">
            <w:pPr>
              <w:wordWrap w:val="0"/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  <w:p w:rsidR="00905585" w:rsidRDefault="00905585" w:rsidP="00905585">
            <w:pPr>
              <w:wordWrap w:val="0"/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8" w:type="dxa"/>
          </w:tcPr>
          <w:p w:rsidR="00905585" w:rsidRDefault="00905585" w:rsidP="00905585">
            <w:pPr>
              <w:wordWrap w:val="0"/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伐採の期間</w:t>
            </w:r>
          </w:p>
        </w:tc>
        <w:tc>
          <w:tcPr>
            <w:tcW w:w="3207" w:type="dxa"/>
          </w:tcPr>
          <w:p w:rsidR="00905585" w:rsidRDefault="00905585" w:rsidP="00905585">
            <w:pPr>
              <w:wordWrap w:val="0"/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年　　　月　　　日</w:t>
            </w:r>
          </w:p>
          <w:p w:rsidR="00905585" w:rsidRDefault="00905585" w:rsidP="00905585">
            <w:pPr>
              <w:wordWrap w:val="0"/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～　　　年　　　月　　　日</w:t>
            </w:r>
          </w:p>
        </w:tc>
      </w:tr>
    </w:tbl>
    <w:p w:rsidR="00905585" w:rsidRDefault="00905585" w:rsidP="00BA165B">
      <w:pPr>
        <w:wordWrap w:val="0"/>
        <w:spacing w:line="3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伐採後の造林の計画</w:t>
      </w:r>
    </w:p>
    <w:p w:rsidR="00BA165B" w:rsidRDefault="00BA165B" w:rsidP="00BA165B">
      <w:pPr>
        <w:wordWrap w:val="0"/>
        <w:spacing w:line="3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（１）造林の方法別の造林面積等の計画</w:t>
      </w:r>
    </w:p>
    <w:tbl>
      <w:tblPr>
        <w:tblW w:w="9175" w:type="dxa"/>
        <w:tblInd w:w="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204"/>
        <w:gridCol w:w="204"/>
        <w:gridCol w:w="2512"/>
        <w:gridCol w:w="6051"/>
      </w:tblGrid>
      <w:tr w:rsidR="007C030F" w:rsidRPr="007C030F" w:rsidTr="007C030F">
        <w:trPr>
          <w:trHeight w:val="270"/>
        </w:trPr>
        <w:tc>
          <w:tcPr>
            <w:tcW w:w="31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30F" w:rsidRPr="007C030F" w:rsidRDefault="007C030F" w:rsidP="007C030F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C03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造林面積（Ａ＋Ｂ＋Ｃ＋Ｄ）</w:t>
            </w:r>
          </w:p>
        </w:tc>
        <w:tc>
          <w:tcPr>
            <w:tcW w:w="6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0F" w:rsidRPr="007C030F" w:rsidRDefault="007C030F" w:rsidP="007C030F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C03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ha</w:t>
            </w:r>
            <w:r w:rsidR="00BA165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C030F" w:rsidRPr="007C030F" w:rsidTr="007C030F">
        <w:trPr>
          <w:trHeight w:val="257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30F" w:rsidRPr="007C030F" w:rsidRDefault="007C030F" w:rsidP="007C030F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C03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30F" w:rsidRPr="007C030F" w:rsidRDefault="007C030F" w:rsidP="007C030F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C03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人工造林による面積（Ａ＋Ｂ）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0F" w:rsidRPr="007C030F" w:rsidRDefault="007C030F" w:rsidP="007C030F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ha</w:t>
            </w:r>
          </w:p>
        </w:tc>
      </w:tr>
      <w:tr w:rsidR="007C030F" w:rsidRPr="007C030F" w:rsidTr="007C030F">
        <w:trPr>
          <w:trHeight w:val="270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30F" w:rsidRPr="007C030F" w:rsidRDefault="007C030F" w:rsidP="007C030F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C03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0F" w:rsidRPr="007C030F" w:rsidRDefault="007C030F" w:rsidP="007C030F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C03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30F" w:rsidRPr="007C030F" w:rsidRDefault="007C030F" w:rsidP="007C030F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C03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植栽による面積（Ａ）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0F" w:rsidRPr="007C030F" w:rsidRDefault="007C030F" w:rsidP="007C030F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ha</w:t>
            </w:r>
          </w:p>
        </w:tc>
      </w:tr>
      <w:tr w:rsidR="007C030F" w:rsidRPr="007C030F" w:rsidTr="007C030F">
        <w:trPr>
          <w:trHeight w:val="270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30F" w:rsidRPr="007C030F" w:rsidRDefault="007C030F" w:rsidP="007C030F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0F" w:rsidRPr="007C030F" w:rsidRDefault="007C030F" w:rsidP="007C030F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C03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30F" w:rsidRPr="007C030F" w:rsidRDefault="007C030F" w:rsidP="007C030F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C03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人工播種による面積（Ｂ）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0F" w:rsidRPr="007C030F" w:rsidRDefault="007C030F" w:rsidP="007C030F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ha</w:t>
            </w:r>
          </w:p>
        </w:tc>
      </w:tr>
      <w:tr w:rsidR="007C030F" w:rsidRPr="007C030F" w:rsidTr="007C030F">
        <w:trPr>
          <w:trHeight w:val="270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30F" w:rsidRPr="007C030F" w:rsidRDefault="007C030F" w:rsidP="007C030F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C03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30F" w:rsidRPr="007C030F" w:rsidRDefault="007C030F" w:rsidP="007C030F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C03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天然更新による面積（Ｃ）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0F" w:rsidRPr="007C030F" w:rsidRDefault="007C030F" w:rsidP="007C030F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ha</w:t>
            </w:r>
          </w:p>
        </w:tc>
      </w:tr>
      <w:tr w:rsidR="007C030F" w:rsidRPr="007C030F" w:rsidTr="00BF4BDB">
        <w:trPr>
          <w:trHeight w:val="270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30F" w:rsidRPr="007C030F" w:rsidRDefault="007C030F" w:rsidP="007C030F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C03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30F" w:rsidRPr="007C030F" w:rsidRDefault="007C030F" w:rsidP="007C030F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C03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30F" w:rsidRPr="007C030F" w:rsidRDefault="007C030F" w:rsidP="007C030F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C03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ぼう芽更新による面積（Ｃ）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0F" w:rsidRPr="007C030F" w:rsidRDefault="007C030F" w:rsidP="007C030F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ha</w:t>
            </w:r>
          </w:p>
        </w:tc>
      </w:tr>
      <w:tr w:rsidR="007C030F" w:rsidRPr="007C030F" w:rsidTr="00BF4BDB">
        <w:trPr>
          <w:trHeight w:val="270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30F" w:rsidRPr="007C030F" w:rsidRDefault="007C030F" w:rsidP="007C030F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C03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30F" w:rsidRPr="007C030F" w:rsidRDefault="007C030F" w:rsidP="007C030F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C03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0F" w:rsidRPr="007C030F" w:rsidRDefault="007C030F" w:rsidP="007C030F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C03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C030F" w:rsidRPr="007C030F" w:rsidRDefault="007C030F" w:rsidP="007C030F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C03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天然更新補助作業の有無</w:t>
            </w:r>
          </w:p>
        </w:tc>
        <w:tc>
          <w:tcPr>
            <w:tcW w:w="6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030F" w:rsidRPr="007C030F" w:rsidRDefault="007C030F" w:rsidP="007C030F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地表処理 ・ 刈出し　・ 植込み　・なし　・その他(                 )</w:t>
            </w:r>
          </w:p>
        </w:tc>
      </w:tr>
      <w:tr w:rsidR="007C030F" w:rsidRPr="007C030F" w:rsidTr="007C030F">
        <w:trPr>
          <w:trHeight w:val="270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30F" w:rsidRPr="007C030F" w:rsidRDefault="007C030F" w:rsidP="007C030F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C03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30F" w:rsidRPr="007C030F" w:rsidRDefault="007C030F" w:rsidP="007C030F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C03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30F" w:rsidRPr="007C030F" w:rsidRDefault="007C030F" w:rsidP="007C030F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C03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天然下種更新による面積（Ｄ）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0F" w:rsidRPr="007C030F" w:rsidRDefault="007C030F" w:rsidP="007C030F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ha</w:t>
            </w:r>
          </w:p>
        </w:tc>
      </w:tr>
      <w:tr w:rsidR="007C030F" w:rsidRPr="007C030F" w:rsidTr="00BA165B">
        <w:trPr>
          <w:trHeight w:val="270"/>
        </w:trPr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030F" w:rsidRPr="007C030F" w:rsidRDefault="007C030F" w:rsidP="007C030F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C03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030F" w:rsidRPr="007C030F" w:rsidRDefault="007C030F" w:rsidP="007C030F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C03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0F" w:rsidRPr="007C030F" w:rsidRDefault="007C030F" w:rsidP="007C030F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C03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030F" w:rsidRPr="007C030F" w:rsidRDefault="007C030F" w:rsidP="007C030F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C03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天然更新補助作業の有無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030F" w:rsidRPr="007C030F" w:rsidRDefault="007C030F" w:rsidP="00B004BD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地表処理 ・ 刈出し　・ 植込み　・なし　・その他(                 )</w:t>
            </w:r>
          </w:p>
        </w:tc>
      </w:tr>
    </w:tbl>
    <w:p w:rsidR="00BA165B" w:rsidRDefault="00BA165B" w:rsidP="00BA165B">
      <w:pPr>
        <w:wordWrap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（２）造林の方法別の造林の計画</w:t>
      </w:r>
    </w:p>
    <w:tbl>
      <w:tblPr>
        <w:tblStyle w:val="a3"/>
        <w:tblW w:w="91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7"/>
        <w:gridCol w:w="2417"/>
        <w:gridCol w:w="1559"/>
        <w:gridCol w:w="1276"/>
        <w:gridCol w:w="1842"/>
        <w:gridCol w:w="1826"/>
      </w:tblGrid>
      <w:tr w:rsidR="00BA165B" w:rsidTr="00BA165B">
        <w:tc>
          <w:tcPr>
            <w:tcW w:w="2694" w:type="dxa"/>
            <w:gridSpan w:val="2"/>
          </w:tcPr>
          <w:p w:rsidR="00BA165B" w:rsidRDefault="00BA165B" w:rsidP="00BA165B">
            <w:pPr>
              <w:wordWrap w:val="0"/>
              <w:spacing w:line="2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BA165B" w:rsidRPr="00BA165B" w:rsidRDefault="00BA165B" w:rsidP="00BA165B">
            <w:pPr>
              <w:wordWrap w:val="0"/>
              <w:spacing w:line="260" w:lineRule="exact"/>
              <w:rPr>
                <w:rFonts w:asciiTheme="majorEastAsia" w:eastAsiaTheme="majorEastAsia" w:hAnsiTheme="majorEastAsia"/>
                <w:sz w:val="20"/>
              </w:rPr>
            </w:pPr>
            <w:r w:rsidRPr="00BA165B">
              <w:rPr>
                <w:rFonts w:asciiTheme="majorEastAsia" w:eastAsiaTheme="majorEastAsia" w:hAnsiTheme="majorEastAsia" w:hint="eastAsia"/>
                <w:sz w:val="20"/>
              </w:rPr>
              <w:t>造林の期間</w:t>
            </w:r>
          </w:p>
        </w:tc>
        <w:tc>
          <w:tcPr>
            <w:tcW w:w="1276" w:type="dxa"/>
          </w:tcPr>
          <w:p w:rsidR="00BA165B" w:rsidRPr="00BA165B" w:rsidRDefault="00BA165B" w:rsidP="00BA165B">
            <w:pPr>
              <w:wordWrap w:val="0"/>
              <w:spacing w:line="260" w:lineRule="exact"/>
              <w:rPr>
                <w:rFonts w:asciiTheme="majorEastAsia" w:eastAsiaTheme="majorEastAsia" w:hAnsiTheme="majorEastAsia"/>
                <w:sz w:val="20"/>
              </w:rPr>
            </w:pPr>
            <w:r w:rsidRPr="00BA165B">
              <w:rPr>
                <w:rFonts w:asciiTheme="majorEastAsia" w:eastAsiaTheme="majorEastAsia" w:hAnsiTheme="majorEastAsia" w:hint="eastAsia"/>
                <w:sz w:val="20"/>
              </w:rPr>
              <w:t>造林樹種</w:t>
            </w:r>
          </w:p>
        </w:tc>
        <w:tc>
          <w:tcPr>
            <w:tcW w:w="1842" w:type="dxa"/>
          </w:tcPr>
          <w:p w:rsidR="00BA165B" w:rsidRPr="00BA165B" w:rsidRDefault="00BA165B" w:rsidP="00BA165B">
            <w:pPr>
              <w:wordWrap w:val="0"/>
              <w:spacing w:line="260" w:lineRule="exact"/>
              <w:rPr>
                <w:rFonts w:asciiTheme="majorEastAsia" w:eastAsiaTheme="majorEastAsia" w:hAnsiTheme="majorEastAsia"/>
                <w:sz w:val="20"/>
              </w:rPr>
            </w:pPr>
            <w:r w:rsidRPr="00BA165B">
              <w:rPr>
                <w:rFonts w:asciiTheme="majorEastAsia" w:eastAsiaTheme="majorEastAsia" w:hAnsiTheme="majorEastAsia" w:hint="eastAsia"/>
                <w:sz w:val="20"/>
              </w:rPr>
              <w:t>造林面積(樹種別)</w:t>
            </w:r>
          </w:p>
        </w:tc>
        <w:tc>
          <w:tcPr>
            <w:tcW w:w="1826" w:type="dxa"/>
          </w:tcPr>
          <w:p w:rsidR="00BA165B" w:rsidRPr="00BA165B" w:rsidRDefault="00BA165B" w:rsidP="00BA165B">
            <w:pPr>
              <w:wordWrap w:val="0"/>
              <w:spacing w:line="260" w:lineRule="exact"/>
              <w:rPr>
                <w:rFonts w:asciiTheme="majorEastAsia" w:eastAsiaTheme="majorEastAsia" w:hAnsiTheme="majorEastAsia"/>
                <w:sz w:val="20"/>
              </w:rPr>
            </w:pPr>
            <w:r w:rsidRPr="00BA165B">
              <w:rPr>
                <w:rFonts w:asciiTheme="majorEastAsia" w:eastAsiaTheme="majorEastAsia" w:hAnsiTheme="majorEastAsia" w:hint="eastAsia"/>
                <w:sz w:val="20"/>
              </w:rPr>
              <w:t>植栽本数(樹種別)</w:t>
            </w:r>
          </w:p>
        </w:tc>
      </w:tr>
      <w:tr w:rsidR="00BA165B" w:rsidTr="00BA165B">
        <w:tc>
          <w:tcPr>
            <w:tcW w:w="2694" w:type="dxa"/>
            <w:gridSpan w:val="2"/>
          </w:tcPr>
          <w:p w:rsidR="00BA165B" w:rsidRPr="00BA165B" w:rsidRDefault="00BA165B" w:rsidP="00BA165B">
            <w:pPr>
              <w:wordWrap w:val="0"/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A165B">
              <w:rPr>
                <w:rFonts w:asciiTheme="majorEastAsia" w:eastAsiaTheme="majorEastAsia" w:hAnsiTheme="majorEastAsia" w:hint="eastAsia"/>
                <w:sz w:val="20"/>
                <w:szCs w:val="20"/>
              </w:rPr>
              <w:t>人工造林</w:t>
            </w:r>
          </w:p>
          <w:p w:rsidR="00BA165B" w:rsidRPr="00BA165B" w:rsidRDefault="00BA165B" w:rsidP="00BA165B">
            <w:pPr>
              <w:wordWrap w:val="0"/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A165B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="00232A69">
              <w:rPr>
                <w:rFonts w:asciiTheme="majorEastAsia" w:eastAsiaTheme="majorEastAsia" w:hAnsiTheme="majorEastAsia" w:hint="eastAsia"/>
                <w:sz w:val="20"/>
                <w:szCs w:val="20"/>
              </w:rPr>
              <w:t>植栽・人工播</w:t>
            </w:r>
            <w:r w:rsidRPr="00BA165B">
              <w:rPr>
                <w:rFonts w:asciiTheme="majorEastAsia" w:eastAsiaTheme="majorEastAsia" w:hAnsiTheme="majorEastAsia" w:hint="eastAsia"/>
                <w:sz w:val="20"/>
                <w:szCs w:val="20"/>
              </w:rPr>
              <w:t>種)</w:t>
            </w:r>
          </w:p>
        </w:tc>
        <w:tc>
          <w:tcPr>
            <w:tcW w:w="1559" w:type="dxa"/>
          </w:tcPr>
          <w:p w:rsidR="00BA165B" w:rsidRPr="00BA165B" w:rsidRDefault="00BA165B" w:rsidP="00BA165B">
            <w:pPr>
              <w:wordWrap w:val="0"/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165B" w:rsidRDefault="00BA165B" w:rsidP="00BA165B">
            <w:pPr>
              <w:wordWrap w:val="0"/>
              <w:spacing w:line="2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:rsidR="00BA165B" w:rsidRDefault="00BA165B" w:rsidP="00BA165B">
            <w:pPr>
              <w:wordWrap w:val="0"/>
              <w:spacing w:line="2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6" w:type="dxa"/>
          </w:tcPr>
          <w:p w:rsidR="00BA165B" w:rsidRDefault="00BA165B" w:rsidP="00BA165B">
            <w:pPr>
              <w:wordWrap w:val="0"/>
              <w:spacing w:line="260" w:lineRule="exact"/>
              <w:rPr>
                <w:rFonts w:asciiTheme="majorEastAsia" w:eastAsiaTheme="majorEastAsia" w:hAnsiTheme="majorEastAsia"/>
              </w:rPr>
            </w:pPr>
          </w:p>
        </w:tc>
      </w:tr>
      <w:tr w:rsidR="00BA165B" w:rsidTr="00BA165B">
        <w:tc>
          <w:tcPr>
            <w:tcW w:w="2694" w:type="dxa"/>
            <w:gridSpan w:val="2"/>
          </w:tcPr>
          <w:p w:rsidR="00BA165B" w:rsidRPr="00BA165B" w:rsidRDefault="00BA165B" w:rsidP="00BA165B">
            <w:pPr>
              <w:wordWrap w:val="0"/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A165B">
              <w:rPr>
                <w:rFonts w:asciiTheme="majorEastAsia" w:eastAsiaTheme="majorEastAsia" w:hAnsiTheme="majorEastAsia" w:hint="eastAsia"/>
                <w:sz w:val="20"/>
                <w:szCs w:val="20"/>
              </w:rPr>
              <w:t>天然更新</w:t>
            </w:r>
          </w:p>
          <w:p w:rsidR="00BA165B" w:rsidRPr="00BA165B" w:rsidRDefault="00BA165B" w:rsidP="00BA165B">
            <w:pPr>
              <w:wordWrap w:val="0"/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A165B">
              <w:rPr>
                <w:rFonts w:asciiTheme="majorEastAsia" w:eastAsiaTheme="majorEastAsia" w:hAnsiTheme="majorEastAsia" w:hint="eastAsia"/>
                <w:sz w:val="20"/>
                <w:szCs w:val="20"/>
              </w:rPr>
              <w:t>(萌芽更新・天然下種更新)</w:t>
            </w:r>
          </w:p>
        </w:tc>
        <w:tc>
          <w:tcPr>
            <w:tcW w:w="1559" w:type="dxa"/>
          </w:tcPr>
          <w:p w:rsidR="00BA165B" w:rsidRPr="00BA165B" w:rsidRDefault="00BA165B" w:rsidP="00BA165B">
            <w:pPr>
              <w:wordWrap w:val="0"/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165B" w:rsidRDefault="00BA165B" w:rsidP="00BA165B">
            <w:pPr>
              <w:wordWrap w:val="0"/>
              <w:spacing w:line="2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:rsidR="00BA165B" w:rsidRDefault="00BA165B" w:rsidP="00BA165B">
            <w:pPr>
              <w:wordWrap w:val="0"/>
              <w:spacing w:line="2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6" w:type="dxa"/>
          </w:tcPr>
          <w:p w:rsidR="00BA165B" w:rsidRDefault="00BA165B" w:rsidP="00BA165B">
            <w:pPr>
              <w:wordWrap w:val="0"/>
              <w:spacing w:line="260" w:lineRule="exact"/>
              <w:rPr>
                <w:rFonts w:asciiTheme="majorEastAsia" w:eastAsiaTheme="majorEastAsia" w:hAnsiTheme="majorEastAsia"/>
              </w:rPr>
            </w:pPr>
          </w:p>
        </w:tc>
      </w:tr>
      <w:tr w:rsidR="00BA165B" w:rsidTr="00BA165B">
        <w:tc>
          <w:tcPr>
            <w:tcW w:w="277" w:type="dxa"/>
          </w:tcPr>
          <w:p w:rsidR="00BA165B" w:rsidRPr="00BA165B" w:rsidRDefault="00BA165B" w:rsidP="00BA165B">
            <w:pPr>
              <w:wordWrap w:val="0"/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7" w:type="dxa"/>
          </w:tcPr>
          <w:p w:rsidR="00BA165B" w:rsidRDefault="00BA165B" w:rsidP="00BA165B">
            <w:pPr>
              <w:wordWrap w:val="0"/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A165B">
              <w:rPr>
                <w:rFonts w:asciiTheme="majorEastAsia" w:eastAsiaTheme="majorEastAsia" w:hAnsiTheme="majorEastAsia" w:hint="eastAsia"/>
                <w:sz w:val="20"/>
                <w:szCs w:val="20"/>
              </w:rPr>
              <w:t>５年後において的確な</w:t>
            </w:r>
          </w:p>
          <w:p w:rsidR="00BA165B" w:rsidRDefault="00BA165B" w:rsidP="00BA165B">
            <w:pPr>
              <w:wordWrap w:val="0"/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77F91">
              <w:rPr>
                <w:rFonts w:asciiTheme="majorEastAsia" w:eastAsiaTheme="majorEastAsia" w:hAnsiTheme="majorEastAsia" w:hint="eastAsia"/>
                <w:spacing w:val="15"/>
                <w:w w:val="83"/>
                <w:kern w:val="0"/>
                <w:sz w:val="20"/>
                <w:szCs w:val="20"/>
                <w:fitText w:val="2000" w:id="1547425024"/>
              </w:rPr>
              <w:t>更新がなされていない場</w:t>
            </w:r>
            <w:r w:rsidRPr="00C77F91">
              <w:rPr>
                <w:rFonts w:asciiTheme="majorEastAsia" w:eastAsiaTheme="majorEastAsia" w:hAnsiTheme="majorEastAsia" w:hint="eastAsia"/>
                <w:spacing w:val="-67"/>
                <w:w w:val="83"/>
                <w:kern w:val="0"/>
                <w:sz w:val="20"/>
                <w:szCs w:val="20"/>
                <w:fitText w:val="2000" w:id="1547425024"/>
              </w:rPr>
              <w:t>合</w:t>
            </w:r>
          </w:p>
        </w:tc>
        <w:tc>
          <w:tcPr>
            <w:tcW w:w="1559" w:type="dxa"/>
          </w:tcPr>
          <w:p w:rsidR="00BA165B" w:rsidRPr="00BA165B" w:rsidRDefault="00BA165B" w:rsidP="00BA165B">
            <w:pPr>
              <w:wordWrap w:val="0"/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165B" w:rsidRDefault="00BA165B" w:rsidP="00BA165B">
            <w:pPr>
              <w:wordWrap w:val="0"/>
              <w:spacing w:line="2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:rsidR="00BA165B" w:rsidRDefault="00BA165B" w:rsidP="00BA165B">
            <w:pPr>
              <w:wordWrap w:val="0"/>
              <w:spacing w:line="2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6" w:type="dxa"/>
          </w:tcPr>
          <w:p w:rsidR="00BA165B" w:rsidRDefault="00BA165B" w:rsidP="00BA165B">
            <w:pPr>
              <w:wordWrap w:val="0"/>
              <w:spacing w:line="260" w:lineRule="exact"/>
              <w:rPr>
                <w:rFonts w:asciiTheme="majorEastAsia" w:eastAsiaTheme="majorEastAsia" w:hAnsiTheme="majorEastAsia"/>
              </w:rPr>
            </w:pPr>
          </w:p>
        </w:tc>
      </w:tr>
    </w:tbl>
    <w:p w:rsidR="00BA165B" w:rsidRDefault="00BA165B" w:rsidP="00BA165B">
      <w:pPr>
        <w:wordWrap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（３）伐採後において森林以外の用途に供されることとなる</w:t>
      </w:r>
      <w:r w:rsidR="00A546C2">
        <w:rPr>
          <w:rFonts w:asciiTheme="majorEastAsia" w:eastAsiaTheme="majorEastAsia" w:hAnsiTheme="majorEastAsia" w:hint="eastAsia"/>
        </w:rPr>
        <w:t>場合のその用途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9"/>
      </w:tblGrid>
      <w:tr w:rsidR="00A546C2" w:rsidTr="00A546C2">
        <w:tc>
          <w:tcPr>
            <w:tcW w:w="9269" w:type="dxa"/>
          </w:tcPr>
          <w:p w:rsidR="00A546C2" w:rsidRDefault="00A546C2" w:rsidP="00A546C2">
            <w:pPr>
              <w:wordWrap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  <w:p w:rsidR="00A546C2" w:rsidRDefault="00A546C2" w:rsidP="00A546C2">
            <w:pPr>
              <w:wordWrap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</w:tbl>
    <w:p w:rsidR="00673AA8" w:rsidRPr="00BA165B" w:rsidRDefault="00A546C2" w:rsidP="00A546C2">
      <w:pPr>
        <w:wordWrap w:val="0"/>
        <w:spacing w:line="2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　備考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9"/>
      </w:tblGrid>
      <w:tr w:rsidR="00A546C2" w:rsidTr="00A546C2">
        <w:tc>
          <w:tcPr>
            <w:tcW w:w="9269" w:type="dxa"/>
          </w:tcPr>
          <w:p w:rsidR="00A546C2" w:rsidRDefault="00A546C2" w:rsidP="00A546C2">
            <w:pPr>
              <w:wordWrap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  <w:p w:rsidR="00A546C2" w:rsidRDefault="00A546C2" w:rsidP="00A546C2">
            <w:pPr>
              <w:wordWrap w:val="0"/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適合通知の要否：要／不要</w:t>
            </w:r>
          </w:p>
        </w:tc>
      </w:tr>
    </w:tbl>
    <w:p w:rsidR="00673AA8" w:rsidRPr="00673AA8" w:rsidRDefault="00673AA8" w:rsidP="00A546C2">
      <w:pPr>
        <w:wordWrap w:val="0"/>
        <w:rPr>
          <w:rFonts w:asciiTheme="majorEastAsia" w:eastAsiaTheme="majorEastAsia" w:hAnsiTheme="majorEastAsia"/>
        </w:rPr>
      </w:pPr>
    </w:p>
    <w:sectPr w:rsidR="00673AA8" w:rsidRPr="00673AA8" w:rsidSect="00BA165B">
      <w:pgSz w:w="11906" w:h="16838"/>
      <w:pgMar w:top="851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F91" w:rsidRDefault="00C77F91" w:rsidP="00A546C2">
      <w:r>
        <w:separator/>
      </w:r>
    </w:p>
  </w:endnote>
  <w:endnote w:type="continuationSeparator" w:id="0">
    <w:p w:rsidR="00C77F91" w:rsidRDefault="00C77F91" w:rsidP="00A54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F91" w:rsidRDefault="00C77F91" w:rsidP="00A546C2">
      <w:r>
        <w:separator/>
      </w:r>
    </w:p>
  </w:footnote>
  <w:footnote w:type="continuationSeparator" w:id="0">
    <w:p w:rsidR="00C77F91" w:rsidRDefault="00C77F91" w:rsidP="00A54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A8"/>
    <w:rsid w:val="00035187"/>
    <w:rsid w:val="00163B7D"/>
    <w:rsid w:val="00232A69"/>
    <w:rsid w:val="00485EBE"/>
    <w:rsid w:val="005C564A"/>
    <w:rsid w:val="00673AA8"/>
    <w:rsid w:val="007C030F"/>
    <w:rsid w:val="00905585"/>
    <w:rsid w:val="00A26409"/>
    <w:rsid w:val="00A546C2"/>
    <w:rsid w:val="00AE3419"/>
    <w:rsid w:val="00B44A7A"/>
    <w:rsid w:val="00BA165B"/>
    <w:rsid w:val="00BF4BDB"/>
    <w:rsid w:val="00C17C85"/>
    <w:rsid w:val="00C77F91"/>
    <w:rsid w:val="00D0259E"/>
    <w:rsid w:val="00EE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A85813E-9566-4BFB-8CA3-0027E041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46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46C2"/>
  </w:style>
  <w:style w:type="paragraph" w:styleId="a6">
    <w:name w:val="footer"/>
    <w:basedOn w:val="a"/>
    <w:link w:val="a7"/>
    <w:uiPriority w:val="99"/>
    <w:unhideWhenUsed/>
    <w:rsid w:val="00A546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46C2"/>
  </w:style>
  <w:style w:type="paragraph" w:styleId="a8">
    <w:name w:val="Balloon Text"/>
    <w:basedOn w:val="a"/>
    <w:link w:val="a9"/>
    <w:uiPriority w:val="99"/>
    <w:semiHidden/>
    <w:unhideWhenUsed/>
    <w:rsid w:val="00B44A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4A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5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 聡史</dc:creator>
  <cp:lastModifiedBy>甲斐　祐貴</cp:lastModifiedBy>
  <cp:revision>6</cp:revision>
  <cp:lastPrinted>2018-03-01T01:43:00Z</cp:lastPrinted>
  <dcterms:created xsi:type="dcterms:W3CDTF">2017-12-07T05:32:00Z</dcterms:created>
  <dcterms:modified xsi:type="dcterms:W3CDTF">2018-03-06T02:28:00Z</dcterms:modified>
</cp:coreProperties>
</file>